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widowControl/>
        <w:snapToGrid w:val="false"/>
        <w:spacing w:lineRule="auto" w:line="360"/>
        <w:jc w:val="left"/>
        <w:rPr/>
      </w:pPr>
      <w:bookmarkStart w:id="0" w:name="_GoBack"/>
      <w:bookmarkEnd w:id="0"/>
      <w:r>
        <w:rPr>
          <w:rFonts w:ascii="黑体" w:cs="黑体" w:eastAsia="黑体" w:hAnsi="黑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附件1</w:t>
      </w:r>
    </w:p>
    <w:p>
      <w:pPr>
        <w:spacing w:lineRule="exact" w:line="520"/>
        <w:jc w:val="center"/>
        <w:rPr/>
      </w:pP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共青团合肥学院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能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源材料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与化工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学院第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一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000000"/>
          <w:kern w:val="0"/>
          <w:sz w:val="44"/>
          <w:szCs w:val="44"/>
          <w:highlight w:val="none"/>
          <w:vertAlign w:val="baseline"/>
          <w:em w:val="none"/>
          <w:lang w:val="en-US" w:eastAsia="zh-CN"/>
        </w:rPr>
        <w:t>次团员代表大会代表名额分配表</w:t>
      </w:r>
    </w:p>
    <w:tbl>
      <w:tblPr>
        <w:tblpPr w:leftFromText="180" w:rightFromText="180" w:topFromText="0" w:bottomFromText="0" w:vertAnchor="page" w:horzAnchor="margin" w:tblpXSpec="left" w:tblpY="4082"/>
        <w:tblOverlap w:val="never"/>
        <w:tblW w:w="9039" w:type="dxa"/>
        <w:jc w:val="lef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2977"/>
        <w:gridCol w:w="2552"/>
      </w:tblGrid>
      <w:tr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仿宋_GB2312" w:cs="仿宋_GB2312" w:eastAsia="仿宋_GB2312" w:hAnsi="仿宋_GB2312" w:hint="default"/>
                <w:b/>
                <w:bCs/>
                <w:i w:val="false"/>
                <w:iCs w:val="false"/>
                <w:color w:val="auto"/>
                <w:kern w:val="2"/>
                <w:sz w:val="30"/>
                <w:szCs w:val="30"/>
                <w:highlight w:val="none"/>
                <w:vertAlign w:val="baseline"/>
                <w:em w:val="none"/>
                <w:lang w:val="en-US" w:eastAsia="zh-CN"/>
              </w:rPr>
              <w:t>选举单位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仿宋_GB2312" w:cs="仿宋_GB2312" w:eastAsia="仿宋_GB2312" w:hAnsi="仿宋_GB2312" w:hint="default"/>
                <w:b/>
                <w:bCs/>
                <w:i w:val="false"/>
                <w:iCs w:val="false"/>
                <w:color w:val="auto"/>
                <w:kern w:val="2"/>
                <w:sz w:val="30"/>
                <w:szCs w:val="30"/>
                <w:highlight w:val="none"/>
                <w:vertAlign w:val="baseline"/>
                <w:em w:val="none"/>
                <w:lang w:val="en-US" w:eastAsia="zh-CN"/>
              </w:rPr>
              <w:t>团员总数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仿宋_GB2312" w:cs="仿宋_GB2312" w:eastAsia="仿宋_GB2312" w:hAnsi="仿宋_GB2312" w:hint="default"/>
                <w:b/>
                <w:bCs/>
                <w:i w:val="false"/>
                <w:iCs w:val="false"/>
                <w:color w:val="auto"/>
                <w:kern w:val="2"/>
                <w:sz w:val="30"/>
                <w:szCs w:val="30"/>
                <w:highlight w:val="none"/>
                <w:vertAlign w:val="baseline"/>
                <w:em w:val="none"/>
                <w:lang w:val="en-US" w:eastAsia="zh-CN"/>
              </w:rPr>
              <w:t>团代表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18化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18化二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化卓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18能源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18粉体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18无机非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19化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46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5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19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化卓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19能源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19粉体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19无机非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36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20化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41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2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20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化卓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2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20能源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32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20粉体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334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20无机非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21化</w:t>
            </w: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21化二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21化三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21能源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21粉体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21无机非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等线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highlight w:val="none"/>
                <w:vertAlign w:val="baseline"/>
                <w:em w:val="none"/>
                <w:lang w:val="en-US" w:eastAsia="zh-CN"/>
              </w:rPr>
              <w:t>39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</w:tr>
      <w:tr>
        <w:tblPrEx/>
        <w:trPr>
          <w:cantSplit w:val="false"/>
          <w:trHeight w:val="508" w:hRule="atLeast"/>
          <w:tblHeader w:val="false"/>
          <w:jc w:val="left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学生社团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false"/>
              <w:spacing w:lineRule="atLeast" w:line="520"/>
              <w:jc w:val="center"/>
              <w:rPr/>
            </w:pPr>
            <w:r>
              <w:rPr>
                <w:rFonts w:ascii="宋体" w:cs="Times New Roman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2"/>
                <w:szCs w:val="24"/>
                <w:highlight w:val="none"/>
                <w:vertAlign w:val="baseline"/>
                <w:em w:val="none"/>
                <w:lang w:val="en-US" w:eastAsia="zh-CN"/>
              </w:rPr>
              <w:t>2</w:t>
            </w:r>
          </w:p>
        </w:tc>
      </w:tr>
    </w:tbl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宋体"/>
    <w:panose1 w:val="02010600030001010101"/>
    <w:charset w:val="7a"/>
    <w:family w:val="auto"/>
    <w:pitch w:val="default"/>
    <w:sig w:usb0="00000003" w:usb1="080E0000" w:usb2="00000000" w:usb3="00000000" w:csb0="00040001" w:csb1="00000000"/>
  </w:font>
  <w:font w:name="仿宋_GB2312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等线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4094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Calibri" w:eastAsia="宋体" w:hAnsi="Calibri"/>
      <w:kern w:val="2"/>
      <w:sz w:val="18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166</Words>
  <Characters>211</Characters>
  <Application>WPS Office</Application>
  <Paragraphs>99</Paragraphs>
  <CharactersWithSpaces>211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2022-06-01T01:50:11Z</dcterms:created>
  <dc:creator>M2004J7AC</dc:creator>
  <lastModifiedBy>M2004J7AC</lastModifiedBy>
  <dcterms:modified xsi:type="dcterms:W3CDTF">2022-06-01T01:50:41Z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311492fce14d4b6db48f5d5a4078f3f1</vt:lpwstr>
  </property>
</Properties>
</file>